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AB0B1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33CABDE8" w14:textId="77777777" w:rsidR="00CF68A1" w:rsidRPr="00C8551D" w:rsidRDefault="00CF68A1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36"/>
          <w:szCs w:val="36"/>
        </w:rPr>
      </w:pPr>
    </w:p>
    <w:p w14:paraId="2C2EC4F9" w14:textId="2589D55B" w:rsidR="00143486" w:rsidRPr="009E2177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40"/>
          <w:szCs w:val="40"/>
        </w:rPr>
      </w:pPr>
      <w:r w:rsidRPr="009E2177">
        <w:rPr>
          <w:rFonts w:ascii="Segoe UI Emoji" w:eastAsia="Times New Roman" w:hAnsi="Segoe UI Emoji" w:cs="Segoe UI Emoji"/>
          <w:sz w:val="40"/>
          <w:szCs w:val="40"/>
        </w:rPr>
        <w:t>🫗</w:t>
      </w:r>
      <w:r w:rsidRPr="009E2177">
        <w:rPr>
          <w:rFonts w:ascii="Calibri" w:eastAsia="Times New Roman" w:hAnsi="Calibri" w:cs="Calibri"/>
          <w:b/>
          <w:bCs/>
          <w:color w:val="000000"/>
          <w:kern w:val="24"/>
          <w:sz w:val="40"/>
          <w:szCs w:val="40"/>
        </w:rPr>
        <w:t xml:space="preserve">Pas d’eau, pas d’œuf, pas de moustique ! </w:t>
      </w:r>
      <w:r w:rsidRPr="009E2177">
        <w:rPr>
          <w:rFonts w:ascii="Segoe UI Emoji" w:eastAsia="Times New Roman" w:hAnsi="Segoe UI Emoji" w:cs="Segoe UI Emoji"/>
          <w:sz w:val="40"/>
          <w:szCs w:val="40"/>
        </w:rPr>
        <w:t>🚫</w:t>
      </w:r>
      <w:bookmarkStart w:id="0" w:name="_Hlk211869038"/>
      <w:r w:rsidRPr="009E2177">
        <w:rPr>
          <w:rFonts w:ascii="Segoe UI Emoji" w:eastAsia="Times New Roman" w:hAnsi="Segoe UI Emoji" w:cs="Segoe UI Emoji"/>
          <w:sz w:val="40"/>
          <w:szCs w:val="40"/>
        </w:rPr>
        <w:t>🦟</w:t>
      </w:r>
      <w:bookmarkEnd w:id="0"/>
      <w:r w:rsidRPr="009E2177">
        <w:rPr>
          <w:rFonts w:ascii="Calibri" w:eastAsia="Times New Roman" w:hAnsi="Calibri" w:cs="Calibri"/>
          <w:color w:val="000000"/>
          <w:kern w:val="24"/>
          <w:sz w:val="40"/>
          <w:szCs w:val="40"/>
        </w:rPr>
        <w:t xml:space="preserve"> </w:t>
      </w:r>
    </w:p>
    <w:p w14:paraId="194743D9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5E02A8EF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bookmarkStart w:id="1" w:name="_Hlk211864502"/>
      <w:r w:rsidRPr="00C8551D">
        <w:rPr>
          <w:rFonts w:ascii="Segoe UI Emoji" w:eastAsia="Times New Roman" w:hAnsi="Segoe UI Emoji" w:cs="Segoe UI Emoji"/>
          <w:b/>
          <w:bCs/>
          <w:sz w:val="24"/>
          <w:szCs w:val="24"/>
        </w:rPr>
        <w:t>💡</w:t>
      </w:r>
      <w:bookmarkEnd w:id="1"/>
      <w:r w:rsidRPr="00C8551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﻿﻿Le saviez-vous ? </w:t>
      </w:r>
    </w:p>
    <w:p w14:paraId="2717AF25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C8551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La femelle moustique tigre </w:t>
      </w:r>
      <w:r w:rsidRPr="00C8551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pond ses œufs sur les parois asséchées </w:t>
      </w:r>
      <w:r w:rsidRPr="00C8551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de petits contenants </w:t>
      </w:r>
      <w:r w:rsidRPr="00C8551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qui se rempliront d’eau.</w:t>
      </w:r>
      <w:r w:rsidRPr="00C8551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</w:t>
      </w:r>
    </w:p>
    <w:p w14:paraId="52A6DB82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C8551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Au contact de l’eau, les œufs se développent et les larves deviennent adultes après </w:t>
      </w:r>
      <w:r w:rsidRPr="00C8551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1 semaine</w:t>
      </w:r>
      <w:r w:rsidRPr="00C8551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en moyenne. Une femelle pond en moyenne </w:t>
      </w:r>
      <w:r w:rsidRPr="00C8551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5 fois</w:t>
      </w:r>
      <w:r w:rsidRPr="00C8551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au cours de sa vie (</w:t>
      </w:r>
      <w:r w:rsidRPr="00C8551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150 œufs</w:t>
      </w:r>
      <w:r w:rsidRPr="00C8551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par ponte) soit environ </w:t>
      </w:r>
      <w:r w:rsidRPr="00C8551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750 œufs</w:t>
      </w:r>
      <w:r w:rsidRPr="00C8551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au total, ce qui explique la diffusion rapide de ce moustique.</w:t>
      </w:r>
    </w:p>
    <w:p w14:paraId="663FE57D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C8551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Sans gîte/contenant, pas d’œufs ; Sans eau, les œufs n’éclosent pas. </w:t>
      </w:r>
    </w:p>
    <w:p w14:paraId="3C53CF64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</w:p>
    <w:p w14:paraId="76480724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C8551D">
        <w:rPr>
          <w:rFonts w:ascii="Segoe UI Emoji" w:eastAsia="Times New Roman" w:hAnsi="Segoe UI Emoji" w:cs="Segoe UI Emoji"/>
          <w:sz w:val="20"/>
          <w:szCs w:val="20"/>
        </w:rPr>
        <w:t>👉️</w:t>
      </w:r>
      <w:r w:rsidRPr="00C8551D">
        <w:rPr>
          <w:rFonts w:ascii="Calibri" w:eastAsia="Times New Roman" w:hAnsi="Calibri" w:cs="Calibri"/>
          <w:sz w:val="20"/>
          <w:szCs w:val="20"/>
        </w:rPr>
        <w:t xml:space="preserve"> </w:t>
      </w:r>
      <w:r w:rsidRPr="00C8551D">
        <w:rPr>
          <w:rFonts w:ascii="Calibri" w:eastAsia="Times New Roman" w:hAnsi="Calibri" w:cs="Calibri"/>
          <w:color w:val="000000"/>
          <w:kern w:val="24"/>
          <w:sz w:val="24"/>
          <w:szCs w:val="24"/>
        </w:rPr>
        <w:t>Pour limiter la population de moustiques chez vous :</w:t>
      </w:r>
    </w:p>
    <w:p w14:paraId="4446EBC9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C8551D">
        <w:rPr>
          <w:rFonts w:ascii="Segoe UI Emoji" w:eastAsia="Times New Roman" w:hAnsi="Segoe UI Emoji" w:cs="Segoe UI Emoji"/>
          <w:sz w:val="20"/>
          <w:szCs w:val="20"/>
        </w:rPr>
        <w:t>✅</w:t>
      </w:r>
      <w:r w:rsidRPr="00C8551D">
        <w:rPr>
          <w:rFonts w:ascii="Calibri" w:eastAsia="Times New Roman" w:hAnsi="Calibri" w:cs="Calibri"/>
          <w:sz w:val="20"/>
          <w:szCs w:val="20"/>
        </w:rPr>
        <w:t xml:space="preserve"> </w:t>
      </w:r>
      <w:r w:rsidRPr="00C8551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Rangez ou retournez les objets qui peuvent retenir de l’eau </w:t>
      </w:r>
      <w:r w:rsidRPr="00C8551D">
        <w:rPr>
          <w:rFonts w:ascii="Calibri" w:eastAsia="Times New Roman" w:hAnsi="Calibri" w:cs="Calibri"/>
          <w:color w:val="000000"/>
          <w:kern w:val="24"/>
          <w:sz w:val="24"/>
          <w:szCs w:val="24"/>
        </w:rPr>
        <w:t>(</w:t>
      </w:r>
      <w:r w:rsidRPr="00C8551D">
        <w:rPr>
          <w:rFonts w:ascii="Calibri" w:eastAsia="Times New Roman" w:hAnsi="Calibri" w:cs="Calibri"/>
          <w:sz w:val="24"/>
          <w:szCs w:val="24"/>
        </w:rPr>
        <w:t>brouette, arrosoir, jouets d’enfants, bâches, pneus...)</w:t>
      </w:r>
    </w:p>
    <w:p w14:paraId="6FD053A9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C8551D">
        <w:rPr>
          <w:rFonts w:ascii="Segoe UI Emoji" w:eastAsia="Times New Roman" w:hAnsi="Segoe UI Emoji" w:cs="Segoe UI Emoji"/>
          <w:sz w:val="20"/>
          <w:szCs w:val="20"/>
        </w:rPr>
        <w:t>✅</w:t>
      </w:r>
      <w:r w:rsidRPr="00C8551D">
        <w:rPr>
          <w:rFonts w:ascii="Calibri" w:eastAsia="Times New Roman" w:hAnsi="Calibri" w:cs="Calibri"/>
          <w:sz w:val="20"/>
          <w:szCs w:val="20"/>
        </w:rPr>
        <w:t xml:space="preserve"> </w:t>
      </w:r>
      <w:r w:rsidRPr="00C8551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Couvrez </w:t>
      </w:r>
      <w:r w:rsidRPr="00C8551D">
        <w:rPr>
          <w:rFonts w:ascii="Calibri" w:eastAsia="Times New Roman" w:hAnsi="Calibri" w:cs="Calibri"/>
          <w:color w:val="000000"/>
          <w:kern w:val="24"/>
          <w:sz w:val="24"/>
          <w:szCs w:val="24"/>
        </w:rPr>
        <w:t>les</w:t>
      </w:r>
      <w:r w:rsidRPr="00C8551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 </w:t>
      </w:r>
      <w:r w:rsidRPr="00C8551D">
        <w:rPr>
          <w:rFonts w:ascii="Calibri" w:eastAsia="Times New Roman" w:hAnsi="Calibri" w:cs="Calibri"/>
          <w:color w:val="000000"/>
          <w:kern w:val="24"/>
          <w:sz w:val="24"/>
          <w:szCs w:val="24"/>
        </w:rPr>
        <w:t>récupérateurs d’eau de pluie</w:t>
      </w:r>
    </w:p>
    <w:p w14:paraId="26266BD6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C8551D">
        <w:rPr>
          <w:rFonts w:ascii="Segoe UI Emoji" w:eastAsia="Times New Roman" w:hAnsi="Segoe UI Emoji" w:cs="Segoe UI Emoji"/>
          <w:sz w:val="20"/>
          <w:szCs w:val="20"/>
        </w:rPr>
        <w:t>✅</w:t>
      </w:r>
      <w:r w:rsidRPr="00C8551D">
        <w:rPr>
          <w:rFonts w:ascii="Calibri" w:eastAsia="Times New Roman" w:hAnsi="Calibri" w:cs="Calibri"/>
          <w:sz w:val="20"/>
          <w:szCs w:val="20"/>
        </w:rPr>
        <w:t xml:space="preserve"> </w:t>
      </w:r>
      <w:r w:rsidRPr="00C8551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Videz </w:t>
      </w:r>
      <w:r w:rsidRPr="00C8551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les coupelles de pots de fleurs, abreuvoirs et gamelles pour animaux </w:t>
      </w:r>
      <w:r w:rsidRPr="00C8551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une fois par semaine,</w:t>
      </w:r>
      <w:r w:rsidRPr="00C8551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ou </w:t>
      </w:r>
      <w:r w:rsidRPr="00C8551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après la pluie</w:t>
      </w:r>
      <w:r w:rsidRPr="00C8551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 ! </w:t>
      </w:r>
    </w:p>
    <w:p w14:paraId="2B03CAE2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4B8B0748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2FA3446D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2584D953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C8551D">
        <w:rPr>
          <w:rFonts w:ascii="Calibri" w:eastAsia="Times New Roman" w:hAnsi="Calibri" w:cs="Calibri"/>
          <w:noProof/>
          <w:color w:val="000000"/>
          <w:kern w:val="24"/>
          <w:sz w:val="24"/>
          <w:szCs w:val="24"/>
        </w:rPr>
        <w:drawing>
          <wp:inline distT="0" distB="0" distL="0" distR="0" wp14:anchorId="566F89BC" wp14:editId="1003E3B7">
            <wp:extent cx="5220970" cy="1125855"/>
            <wp:effectExtent l="0" t="0" r="0" b="0"/>
            <wp:docPr id="1781997167" name="Image 1" descr="Une image contenant capture d’écran, logo, cercle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997167" name="Image 1" descr="Une image contenant capture d’écran, logo, cercle, texte&#10;&#10;Le contenu généré par l’IA peut êtr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0970" cy="112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202D1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2082F893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proofErr w:type="gramStart"/>
      <w:r w:rsidRPr="00C8551D">
        <w:rPr>
          <w:rFonts w:ascii="Segoe UI Emoji" w:eastAsia="Times New Roman" w:hAnsi="Segoe UI Emoji" w:cs="Segoe UI Emoji"/>
          <w:sz w:val="24"/>
          <w:szCs w:val="24"/>
        </w:rPr>
        <w:t>ℹ️</w:t>
      </w:r>
      <w:proofErr w:type="gramEnd"/>
      <w:r w:rsidRPr="00C8551D">
        <w:rPr>
          <w:rFonts w:ascii="Calibri" w:eastAsia="Times New Roman" w:hAnsi="Calibri" w:cs="Calibri"/>
          <w:sz w:val="24"/>
          <w:szCs w:val="24"/>
        </w:rPr>
        <w:t xml:space="preserve"> </w:t>
      </w:r>
      <w:r w:rsidRPr="00C8551D">
        <w:rPr>
          <w:rFonts w:ascii="Calibri" w:eastAsia="Times New Roman" w:hAnsi="Calibri" w:cs="Calibri"/>
          <w:b/>
          <w:bCs/>
          <w:sz w:val="24"/>
          <w:szCs w:val="24"/>
        </w:rPr>
        <w:t xml:space="preserve">Pour en savoir plus : vidéo « Prévention moustique tigre » </w:t>
      </w:r>
    </w:p>
    <w:p w14:paraId="5B86E190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hyperlink r:id="rId7" w:history="1">
        <w:r w:rsidRPr="00C8551D">
          <w:rPr>
            <w:rFonts w:ascii="Calibri" w:eastAsia="Times New Roman" w:hAnsi="Calibri" w:cs="Calibri"/>
            <w:b/>
            <w:bCs/>
            <w:color w:val="BFBFBF"/>
            <w:sz w:val="24"/>
            <w:szCs w:val="24"/>
            <w:u w:val="single"/>
          </w:rPr>
          <w:t>https://youtu.be/VK2WTV8l6LI</w:t>
        </w:r>
      </w:hyperlink>
    </w:p>
    <w:p w14:paraId="60883A10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65284F1A" w14:textId="77777777" w:rsidR="00143486" w:rsidRPr="00C8551D" w:rsidRDefault="00143486" w:rsidP="00143486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5A735415" w14:textId="77777777" w:rsidR="007E7400" w:rsidRPr="00C8551D" w:rsidRDefault="007E7400">
      <w:pPr>
        <w:rPr>
          <w:rFonts w:ascii="Calibri" w:hAnsi="Calibri" w:cs="Calibri"/>
        </w:rPr>
      </w:pPr>
    </w:p>
    <w:sectPr w:rsidR="007E7400" w:rsidRPr="00C8551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BA356" w14:textId="77777777" w:rsidR="00A01A10" w:rsidRDefault="00A01A10" w:rsidP="00143486">
      <w:pPr>
        <w:spacing w:after="0" w:line="240" w:lineRule="auto"/>
      </w:pPr>
      <w:r>
        <w:separator/>
      </w:r>
    </w:p>
  </w:endnote>
  <w:endnote w:type="continuationSeparator" w:id="0">
    <w:p w14:paraId="6178DC7B" w14:textId="77777777" w:rsidR="00A01A10" w:rsidRDefault="00A01A10" w:rsidP="00143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Filson Pro Medium">
    <w:panose1 w:val="02000000000000000000"/>
    <w:charset w:val="00"/>
    <w:family w:val="modern"/>
    <w:notTrueType/>
    <w:pitch w:val="variable"/>
    <w:sig w:usb0="A00000AF" w:usb1="5000206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6351E" w14:textId="77777777" w:rsidR="00A01A10" w:rsidRDefault="00A01A10" w:rsidP="00143486">
      <w:pPr>
        <w:spacing w:after="0" w:line="240" w:lineRule="auto"/>
      </w:pPr>
      <w:r>
        <w:separator/>
      </w:r>
    </w:p>
  </w:footnote>
  <w:footnote w:type="continuationSeparator" w:id="0">
    <w:p w14:paraId="5C328B95" w14:textId="77777777" w:rsidR="00A01A10" w:rsidRDefault="00A01A10" w:rsidP="00143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90FC" w14:textId="2D55C775" w:rsidR="00143486" w:rsidRDefault="00CF68A1">
    <w:pPr>
      <w:pStyle w:val="En-tte"/>
    </w:pPr>
    <w:r>
      <w:rPr>
        <w:rFonts w:ascii="Filson Pro Medium" w:hAnsi="Filson Pro Medium"/>
        <w:noProof/>
        <w:sz w:val="52"/>
        <w:szCs w:val="52"/>
      </w:rPr>
      <w:t xml:space="preserve">             </w:t>
    </w:r>
    <w:r>
      <w:t xml:space="preserve">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486"/>
    <w:rsid w:val="00143486"/>
    <w:rsid w:val="00495DB4"/>
    <w:rsid w:val="00682865"/>
    <w:rsid w:val="007E7400"/>
    <w:rsid w:val="008F7B8B"/>
    <w:rsid w:val="009E2177"/>
    <w:rsid w:val="00A01A10"/>
    <w:rsid w:val="00AF231D"/>
    <w:rsid w:val="00C616B8"/>
    <w:rsid w:val="00C8551D"/>
    <w:rsid w:val="00C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0C406"/>
  <w15:chartTrackingRefBased/>
  <w15:docId w15:val="{AD019558-540C-48CC-9368-27FC7CBF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43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43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43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43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43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43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43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43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43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43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43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43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4348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4348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4348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4348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4348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4348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43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43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43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43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43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4348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4348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4348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43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4348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43486"/>
    <w:rPr>
      <w:b/>
      <w:bCs/>
      <w:smallCaps/>
      <w:color w:val="0F4761" w:themeColor="accent1" w:themeShade="BF"/>
      <w:spacing w:val="5"/>
    </w:rPr>
  </w:style>
  <w:style w:type="table" w:customStyle="1" w:styleId="Grilledutableau1">
    <w:name w:val="Grille du tableau1"/>
    <w:basedOn w:val="TableauNormal"/>
    <w:next w:val="Grilledutableau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3486"/>
  </w:style>
  <w:style w:type="paragraph" w:styleId="Pieddepage">
    <w:name w:val="footer"/>
    <w:basedOn w:val="Normal"/>
    <w:link w:val="Pieddepag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youtu.be/VK2WTV8l6L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155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4</cp:revision>
  <dcterms:created xsi:type="dcterms:W3CDTF">2026-03-27T09:20:00Z</dcterms:created>
  <dcterms:modified xsi:type="dcterms:W3CDTF">2026-04-09T11:57:00Z</dcterms:modified>
</cp:coreProperties>
</file>